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BE" w:rsidRDefault="00650B32">
      <w:pPr>
        <w:pStyle w:val="Normale1"/>
        <w:spacing w:line="264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CBE" w:rsidRDefault="00650B32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D94CBE" w:rsidRPr="00607E29" w:rsidRDefault="007C30A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07E29">
        <w:rPr>
          <w:rFonts w:ascii="Calibri" w:eastAsia="Calibri" w:hAnsi="Calibri" w:cs="Calibri"/>
          <w:b/>
          <w:sz w:val="32"/>
          <w:szCs w:val="32"/>
        </w:rPr>
        <w:t>I.I.S. “A. M. DE’ LIGUORI”</w:t>
      </w:r>
    </w:p>
    <w:p w:rsidR="00D94CBE" w:rsidRPr="00607E29" w:rsidRDefault="007C30A9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07E29">
        <w:rPr>
          <w:rFonts w:ascii="Calibri" w:eastAsia="Calibri" w:hAnsi="Calibri" w:cs="Calibri"/>
          <w:sz w:val="24"/>
          <w:szCs w:val="24"/>
        </w:rPr>
        <w:t xml:space="preserve"> Via Sant’Antonio Abate n. 32</w:t>
      </w:r>
      <w:r w:rsidR="00650B32" w:rsidRPr="00607E29">
        <w:rPr>
          <w:rFonts w:ascii="Calibri" w:eastAsia="Calibri" w:hAnsi="Calibri" w:cs="Calibri"/>
          <w:sz w:val="24"/>
          <w:szCs w:val="24"/>
        </w:rPr>
        <w:t xml:space="preserve">, </w:t>
      </w:r>
      <w:r w:rsidRPr="00607E29">
        <w:rPr>
          <w:rFonts w:ascii="Calibri" w:eastAsia="Calibri" w:hAnsi="Calibri" w:cs="Calibri"/>
          <w:sz w:val="24"/>
          <w:szCs w:val="24"/>
        </w:rPr>
        <w:t xml:space="preserve"> 82019 Sant’ Agata de’ Goti (BN)</w:t>
      </w:r>
    </w:p>
    <w:p w:rsidR="00D94CBE" w:rsidRPr="00607E29" w:rsidRDefault="00650B32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07E29">
        <w:rPr>
          <w:rFonts w:ascii="Calibri" w:eastAsia="Calibri" w:hAnsi="Calibri" w:cs="Calibri"/>
          <w:sz w:val="24"/>
          <w:szCs w:val="24"/>
        </w:rPr>
        <w:t xml:space="preserve">Tel.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0823 953117</w:t>
      </w:r>
      <w:r w:rsidRPr="00607E29">
        <w:rPr>
          <w:rFonts w:ascii="Calibri" w:eastAsia="Calibri" w:hAnsi="Calibri" w:cs="Calibri"/>
          <w:sz w:val="24"/>
          <w:szCs w:val="24"/>
        </w:rPr>
        <w:t xml:space="preserve">Mail: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bnis013008@ISTRUZIONE.it</w:t>
      </w:r>
      <w:r w:rsidRPr="00607E29">
        <w:rPr>
          <w:rFonts w:ascii="Calibri" w:eastAsia="Calibri" w:hAnsi="Calibri" w:cs="Calibri"/>
          <w:sz w:val="24"/>
          <w:szCs w:val="24"/>
        </w:rPr>
        <w:t xml:space="preserve"> - PEC: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bnis013008@PEC.istruzione.it</w:t>
      </w:r>
    </w:p>
    <w:p w:rsidR="00D94CBE" w:rsidRPr="00607E29" w:rsidRDefault="00650B32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07E29">
        <w:rPr>
          <w:rFonts w:ascii="Calibri" w:eastAsia="Calibri" w:hAnsi="Calibri" w:cs="Calibri"/>
          <w:sz w:val="24"/>
          <w:szCs w:val="24"/>
        </w:rPr>
        <w:t xml:space="preserve">Codice Fiscale: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80000480626</w:t>
      </w:r>
      <w:r w:rsidRPr="00607E29">
        <w:rPr>
          <w:rFonts w:ascii="Calibri" w:eastAsia="Calibri" w:hAnsi="Calibri" w:cs="Calibri"/>
          <w:sz w:val="24"/>
          <w:szCs w:val="24"/>
        </w:rPr>
        <w:t xml:space="preserve"> - C.M.: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</w:t>
      </w:r>
      <w:r w:rsidRPr="00607E29">
        <w:rPr>
          <w:rFonts w:ascii="Calibri" w:eastAsia="Calibri" w:hAnsi="Calibri" w:cs="Calibri"/>
          <w:sz w:val="24"/>
          <w:szCs w:val="24"/>
        </w:rPr>
        <w:t xml:space="preserve"> - C.U.U.: </w:t>
      </w:r>
      <w:r w:rsidR="007C30A9" w:rsidRPr="00607E29">
        <w:rPr>
          <w:rFonts w:ascii="Calibri" w:eastAsia="Calibri" w:hAnsi="Calibri" w:cs="Calibri"/>
          <w:sz w:val="24"/>
          <w:szCs w:val="24"/>
        </w:rPr>
        <w:t>UFHJ3J</w:t>
      </w:r>
    </w:p>
    <w:p w:rsidR="00D94CBE" w:rsidRDefault="00D94CBE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94CBE" w:rsidRDefault="00650B32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INFORMATIVA PER IL TRATTAMENTO DEI DATI PERSONALI</w:t>
      </w:r>
    </w:p>
    <w:p w:rsidR="00D94CBE" w:rsidRDefault="00650B32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sensi dell'art. 13 del D.Lgs. 30.6.2003 n. 196 (in seguito, “Codice Privacy”) e dell'art. 13 del Regolamento UE n. 2016/679 (in seguito, “GDPR”)</w:t>
      </w:r>
    </w:p>
    <w:p w:rsidR="00D94CBE" w:rsidRDefault="00D94CBE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del titolare:</w:t>
      </w: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Titolare del trattamento è </w:t>
      </w:r>
      <w:r w:rsidR="007C30A9" w:rsidRPr="00607E29">
        <w:rPr>
          <w:rFonts w:ascii="Calibri" w:eastAsia="Calibri" w:hAnsi="Calibri" w:cs="Calibri"/>
          <w:sz w:val="24"/>
          <w:szCs w:val="24"/>
        </w:rPr>
        <w:t>I.I.S. “A. M. DE’ LIGUORI”</w:t>
      </w:r>
      <w:r w:rsidRPr="00607E29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Via Sant’Antonio Abate n. 32</w:t>
      </w:r>
      <w:r w:rsidRPr="00607E29">
        <w:rPr>
          <w:rFonts w:ascii="Calibri" w:eastAsia="Calibri" w:hAnsi="Calibri" w:cs="Calibri"/>
          <w:sz w:val="24"/>
          <w:szCs w:val="24"/>
        </w:rPr>
        <w:t xml:space="preserve">,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82019 Sant’ Agata de’ Goti (BN)</w:t>
      </w:r>
      <w:r w:rsidRPr="00607E29">
        <w:rPr>
          <w:rFonts w:ascii="Calibri" w:eastAsia="Calibri" w:hAnsi="Calibri" w:cs="Calibri"/>
          <w:sz w:val="24"/>
          <w:szCs w:val="24"/>
        </w:rPr>
        <w:t xml:space="preserve">, Tel.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0823 953117</w:t>
      </w:r>
      <w:r w:rsidRPr="00607E29">
        <w:rPr>
          <w:rFonts w:ascii="Calibri" w:eastAsia="Calibri" w:hAnsi="Calibri" w:cs="Calibri"/>
          <w:sz w:val="24"/>
          <w:szCs w:val="24"/>
        </w:rPr>
        <w:t xml:space="preserve"> Mail: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bnis013008@ISTRUZIONE.it</w:t>
      </w:r>
      <w:r w:rsidRPr="00607E29">
        <w:rPr>
          <w:rFonts w:ascii="Calibri" w:eastAsia="Calibri" w:hAnsi="Calibri" w:cs="Calibri"/>
          <w:sz w:val="24"/>
          <w:szCs w:val="24"/>
        </w:rPr>
        <w:t xml:space="preserve">, PEC: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bnis013008@PEC.istruzione.it</w:t>
      </w:r>
      <w:r w:rsidRPr="00607E29">
        <w:rPr>
          <w:rFonts w:ascii="Calibri" w:eastAsia="Calibri" w:hAnsi="Calibri" w:cs="Calibri"/>
          <w:sz w:val="24"/>
          <w:szCs w:val="24"/>
        </w:rPr>
        <w:t xml:space="preserve"> nella persona del suo legale rappresentante 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Dott.ssa ICOLARO MARIA ROSARIA</w:t>
      </w:r>
      <w:r w:rsidRPr="00607E29">
        <w:rPr>
          <w:rFonts w:ascii="Calibri" w:eastAsia="Calibri" w:hAnsi="Calibri" w:cs="Calibri"/>
          <w:sz w:val="24"/>
          <w:szCs w:val="24"/>
        </w:rPr>
        <w:t>.</w:t>
      </w:r>
    </w:p>
    <w:p w:rsidR="004D75C6" w:rsidRPr="00607E29" w:rsidRDefault="004D75C6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di un eventuale rappresentante nominato dal titolare o dal responsabile del trattamento:</w:t>
      </w:r>
    </w:p>
    <w:p w:rsidR="00D94CBE" w:rsidRPr="00607E29" w:rsidRDefault="00650B32" w:rsidP="00607E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rappresentante del titolare è </w:t>
      </w:r>
      <w:r w:rsidR="007C30A9" w:rsidRPr="00607E29">
        <w:rPr>
          <w:rFonts w:ascii="Calibri" w:eastAsia="Calibri" w:hAnsi="Calibri" w:cs="Calibri"/>
          <w:sz w:val="24"/>
          <w:szCs w:val="24"/>
        </w:rPr>
        <w:t>Dott.ssa ICOLARO MARIA ROSARIA</w:t>
      </w:r>
      <w:r w:rsidRPr="00607E29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607E29" w:rsidRPr="00607E29">
        <w:rPr>
          <w:rFonts w:ascii="Calibri" w:eastAsia="Calibri" w:hAnsi="Calibri" w:cs="Calibri"/>
          <w:sz w:val="24"/>
          <w:szCs w:val="24"/>
        </w:rPr>
        <w:t xml:space="preserve">0823 953117 </w:t>
      </w:r>
      <w:r w:rsidRPr="00607E29">
        <w:rPr>
          <w:rFonts w:ascii="Calibri" w:eastAsia="Calibri" w:hAnsi="Calibri" w:cs="Calibri"/>
          <w:sz w:val="24"/>
          <w:szCs w:val="24"/>
        </w:rPr>
        <w:t xml:space="preserve">Mail: </w:t>
      </w:r>
      <w:r w:rsidR="00607E29" w:rsidRPr="00607E29">
        <w:rPr>
          <w:rFonts w:ascii="Calibri" w:eastAsia="Calibri" w:hAnsi="Calibri" w:cs="Calibri"/>
          <w:sz w:val="24"/>
          <w:szCs w:val="24"/>
        </w:rPr>
        <w:t xml:space="preserve"> bnis013008@</w:t>
      </w:r>
      <w:r w:rsidR="007C30A9" w:rsidRPr="00607E29">
        <w:rPr>
          <w:rFonts w:ascii="Calibri" w:eastAsia="Calibri" w:hAnsi="Calibri" w:cs="Calibri"/>
          <w:sz w:val="24"/>
          <w:szCs w:val="24"/>
        </w:rPr>
        <w:t>istruzione.it</w:t>
      </w:r>
      <w:r w:rsidRPr="00607E29">
        <w:rPr>
          <w:rFonts w:ascii="Calibri" w:eastAsia="Calibri" w:hAnsi="Calibri" w:cs="Calibri"/>
          <w:sz w:val="24"/>
          <w:szCs w:val="24"/>
        </w:rPr>
        <w:t xml:space="preserve">, PEC: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bnis013008@PEC.istruzione.it</w:t>
      </w:r>
      <w:r w:rsidRPr="00607E29">
        <w:rPr>
          <w:rFonts w:ascii="Calibri" w:eastAsia="Calibri" w:hAnsi="Calibri" w:cs="Calibri"/>
          <w:sz w:val="24"/>
          <w:szCs w:val="24"/>
        </w:rPr>
        <w:t>.</w:t>
      </w:r>
    </w:p>
    <w:p w:rsidR="00D94CBE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del RDP/DPO (Responsabile della Protezione dei Dati/Data ProtectionOfficer):</w:t>
      </w:r>
    </w:p>
    <w:p w:rsidR="00D94CBE" w:rsidRPr="00607E29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responsabile della protezione dei dati è </w:t>
      </w:r>
      <w:r w:rsidR="007C30A9" w:rsidRPr="00607E29">
        <w:rPr>
          <w:rFonts w:ascii="Calibri" w:eastAsia="Calibri" w:hAnsi="Calibri" w:cs="Calibri"/>
          <w:sz w:val="24"/>
          <w:szCs w:val="24"/>
        </w:rPr>
        <w:t>Dott. Carmine Arricale</w:t>
      </w:r>
      <w:r w:rsidRPr="00607E29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3383436916</w:t>
      </w:r>
      <w:r w:rsidRPr="00607E29">
        <w:rPr>
          <w:rFonts w:ascii="Calibri" w:eastAsia="Calibri" w:hAnsi="Calibri" w:cs="Calibri"/>
          <w:sz w:val="24"/>
          <w:szCs w:val="24"/>
        </w:rPr>
        <w:t xml:space="preserve"> Mail: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privacy@OXFIRM.it</w:t>
      </w:r>
      <w:r w:rsidRPr="00607E29">
        <w:rPr>
          <w:rFonts w:ascii="Calibri" w:eastAsia="Calibri" w:hAnsi="Calibri" w:cs="Calibri"/>
          <w:sz w:val="24"/>
          <w:szCs w:val="24"/>
        </w:rPr>
        <w:t xml:space="preserve">, PEC: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 avv.carminearricale@LEGALMAIL.it</w:t>
      </w:r>
      <w:r w:rsidRPr="00607E29">
        <w:rPr>
          <w:rFonts w:ascii="Calibri" w:eastAsia="Calibri" w:hAnsi="Calibri" w:cs="Calibri"/>
          <w:sz w:val="24"/>
          <w:szCs w:val="24"/>
        </w:rPr>
        <w:t>.</w:t>
      </w:r>
    </w:p>
    <w:p w:rsidR="00D94CBE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 del trattamento e natura dei dati:</w:t>
      </w: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tratta solo Dati personali identificativi strettamente necessari per perseguire la finalità di seguito descritta (Nome, cognome, data e luogo di nascita, codice fisca</w:t>
      </w:r>
      <w:r w:rsidR="00C23740">
        <w:rPr>
          <w:rFonts w:ascii="Calibri" w:eastAsia="Calibri" w:hAnsi="Calibri" w:cs="Calibri"/>
          <w:color w:val="000000"/>
          <w:sz w:val="24"/>
          <w:szCs w:val="24"/>
        </w:rPr>
        <w:t xml:space="preserve">le dell'alunno, nome, cognome, </w:t>
      </w:r>
      <w:r>
        <w:rPr>
          <w:rFonts w:ascii="Calibri" w:eastAsia="Calibri" w:hAnsi="Calibri" w:cs="Calibri"/>
          <w:color w:val="000000"/>
          <w:sz w:val="24"/>
          <w:szCs w:val="24"/>
        </w:rPr>
        <w:t>data e luogo di nascita, codice fiscale, e-mail e numeri di telefono del genitore) da Lei comunicati in occasione della iscrizione.</w:t>
      </w:r>
    </w:p>
    <w:p w:rsidR="00D94CBE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:rsidR="00D94CBE" w:rsidRDefault="00650B3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Senza la necessità di un espresso consenso (</w:t>
      </w:r>
      <w:r>
        <w:rPr>
          <w:rFonts w:ascii="Calibri" w:eastAsia="Calibri" w:hAnsi="Calibri" w:cs="Calibri"/>
          <w:sz w:val="24"/>
          <w:szCs w:val="24"/>
        </w:rPr>
        <w:t xml:space="preserve">ex art. 24 Codice Privacy e </w:t>
      </w:r>
      <w:r>
        <w:rPr>
          <w:rFonts w:ascii="Calibri" w:eastAsia="Calibri" w:hAnsi="Calibri" w:cs="Calibri"/>
          <w:color w:val="000000"/>
          <w:sz w:val="24"/>
          <w:szCs w:val="24"/>
        </w:rPr>
        <w:t>art. 6 lett. b) e c) del EU GDPR “Liceità del trattamento”):</w:t>
      </w:r>
    </w:p>
    <w:p w:rsidR="00D94CBE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25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l'inserimento nella banca dati ministeriale: SIDI;</w:t>
      </w:r>
    </w:p>
    <w:p w:rsidR="00D94CBE" w:rsidRPr="00607E29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la conservazione in cloud presso il gestore di archiviazione della </w:t>
      </w:r>
      <w:r w:rsidR="007C30A9" w:rsidRPr="00607E29">
        <w:rPr>
          <w:rFonts w:ascii="Calibri" w:eastAsia="Calibri" w:hAnsi="Calibri" w:cs="Calibri"/>
          <w:sz w:val="24"/>
          <w:szCs w:val="24"/>
        </w:rPr>
        <w:t>I.I.S. “A. M. DE’ LIGUORI”</w:t>
      </w:r>
      <w:r w:rsidRPr="00607E29">
        <w:rPr>
          <w:rFonts w:ascii="Calibri" w:eastAsia="Calibri" w:hAnsi="Calibri" w:cs="Calibri"/>
          <w:sz w:val="24"/>
          <w:szCs w:val="24"/>
        </w:rPr>
        <w:t xml:space="preserve"> di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Sant’ Agata de’ Goti (BN)</w:t>
      </w:r>
      <w:r w:rsidRPr="00607E29">
        <w:rPr>
          <w:rFonts w:ascii="Calibri" w:eastAsia="Calibri" w:hAnsi="Calibri" w:cs="Calibri"/>
          <w:sz w:val="24"/>
          <w:szCs w:val="24"/>
        </w:rPr>
        <w:t xml:space="preserve">: 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AXIOS ITALIA SERVICE S.r.l.</w:t>
      </w:r>
      <w:r w:rsidRPr="00607E29">
        <w:rPr>
          <w:rFonts w:ascii="Calibri" w:eastAsia="Calibri" w:hAnsi="Calibri" w:cs="Calibri"/>
          <w:sz w:val="24"/>
          <w:szCs w:val="24"/>
        </w:rPr>
        <w:t>;</w:t>
      </w:r>
    </w:p>
    <w:p w:rsidR="00D94CBE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esercitare i diritti del Titolare, ad esempio il diritto di difesa in giudizio;</w:t>
      </w:r>
    </w:p>
    <w:p w:rsidR="00D94CBE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essere sottoposto a valutazione di qualità da parte degli stakeholders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dell’Istituto (personale interno, famiglie, sistema di qualità, etc…);</w:t>
      </w:r>
    </w:p>
    <w:p w:rsidR="00D94CBE" w:rsidRPr="00D96A42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potrà comunicare i Suoi dati per le finalità di cui all’art. 5.A) a Organismi di vigilanza (quali IVASS), Autorità giudiziarie, società di assicurazione per la prestazione di servizi assicurativi, nonché a quei soggetti ai quali la comunicazione sia obbligatoria per legge per l’espletamento delle finalità dette. Questi soggetti tratteranno i dati nella loro qualità di autonomi titolari del trattamento;</w:t>
      </w:r>
    </w:p>
    <w:p w:rsidR="00D96A42" w:rsidRPr="00B801A8" w:rsidRDefault="00D96A42" w:rsidP="00D96A4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3"/>
        <w:contextualSpacing/>
        <w:jc w:val="both"/>
        <w:rPr>
          <w:color w:val="000000"/>
        </w:rPr>
      </w:pPr>
    </w:p>
    <w:p w:rsidR="00D94CBE" w:rsidRDefault="00650B3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Solo previo specifico e distinto consenso (</w:t>
      </w:r>
      <w:r>
        <w:rPr>
          <w:rFonts w:ascii="Calibri" w:eastAsia="Calibri" w:hAnsi="Calibri" w:cs="Calibri"/>
          <w:sz w:val="24"/>
          <w:szCs w:val="24"/>
        </w:rPr>
        <w:t xml:space="preserve">(artt. 23 Codice Privacy e </w:t>
      </w:r>
      <w:r>
        <w:rPr>
          <w:rFonts w:ascii="Calibri" w:eastAsia="Calibri" w:hAnsi="Calibri" w:cs="Calibri"/>
          <w:color w:val="000000"/>
          <w:sz w:val="24"/>
          <w:szCs w:val="24"/>
        </w:rPr>
        <w:t>art. 7 GDPR):</w:t>
      </w:r>
    </w:p>
    <w:p w:rsidR="00D94CBE" w:rsidRPr="00D96A42" w:rsidRDefault="00650B3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la consultazione da parte di altri Istituti dei dati personali  rilasciati dall’Istituto.</w:t>
      </w:r>
    </w:p>
    <w:p w:rsidR="00D96A42" w:rsidRPr="00B801A8" w:rsidRDefault="00D96A42" w:rsidP="00D96A4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B801A8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4D75C6"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B801A8">
        <w:rPr>
          <w:rFonts w:ascii="Calibri" w:eastAsia="Calibri" w:hAnsi="Calibri" w:cs="Calibri"/>
          <w:color w:val="000000"/>
          <w:sz w:val="24"/>
          <w:szCs w:val="24"/>
        </w:rPr>
        <w:t xml:space="preserve"> didattica a distanza,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B801A8">
        <w:rPr>
          <w:rFonts w:ascii="Calibri" w:eastAsia="Calibri" w:hAnsi="Calibri" w:cs="Calibri"/>
          <w:color w:val="000000"/>
          <w:sz w:val="24"/>
          <w:szCs w:val="24"/>
        </w:rPr>
        <w:t>n occasione di utilizzo di talune piattaforme informatiche educational (le più note GSuite for Education; Microsoft Education</w:t>
      </w:r>
      <w:r>
        <w:rPr>
          <w:rFonts w:ascii="Calibri" w:eastAsia="Calibri" w:hAnsi="Calibri" w:cs="Calibri"/>
          <w:color w:val="000000"/>
          <w:sz w:val="24"/>
          <w:szCs w:val="24"/>
        </w:rPr>
        <w:t>, Collabora axios ecc.</w:t>
      </w:r>
      <w:r w:rsidRPr="00B801A8">
        <w:rPr>
          <w:rFonts w:ascii="Calibri" w:eastAsia="Calibri" w:hAnsi="Calibri" w:cs="Calibri"/>
          <w:color w:val="000000"/>
          <w:sz w:val="24"/>
          <w:szCs w:val="24"/>
        </w:rPr>
        <w:t>), i dati potranno essere trasferiti in paesi extra-UE, nella misura in cui il gestore della piattaforma abbia adottato meccanismi di garanzia come ad esempio le BCR – Binding Corporate Rules (Norme Vincolanti di Impresa) oppure abbia aderito a specifici protocolli (es. Privacy Shield) in quanto società operanti nel territorio della Comunità Europea sono vincolati alle disposizioni obbligatorie indicate nel Regolamento UE 679/16 in materia di Protezione dei Dati Personali.</w:t>
      </w:r>
    </w:p>
    <w:p w:rsidR="00D94CBE" w:rsidRPr="004D75C6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5C6">
        <w:rPr>
          <w:rFonts w:ascii="Calibri" w:eastAsia="Calibri" w:hAnsi="Calibri" w:cs="Calibri"/>
          <w:color w:val="000000"/>
          <w:sz w:val="24"/>
          <w:szCs w:val="24"/>
        </w:rPr>
        <w:t>I dati  trattati sono solo quelli strettamente indispensabili per l’assolvimento delle finalità previste dal Dlgs 59/2004 (norme generali relative alla scuola dell'infanzia </w:t>
      </w:r>
      <w:r w:rsidRPr="004D75C6">
        <w:rPr>
          <w:rFonts w:ascii="Calibri" w:eastAsia="Calibri" w:hAnsi="Calibri" w:cs="Calibri"/>
          <w:color w:val="000000"/>
          <w:sz w:val="24"/>
          <w:szCs w:val="24"/>
        </w:rPr>
        <w:br/>
        <w:t>e del primo ciclo dell'istruzione), in particolare di documentazione dei processi formativi e di orientamento degli alunni. Per tali ragioni, il loro conferimento è obbligatorio, in quanto necessario per perseguire le suddette finalità istituzionali.</w:t>
      </w:r>
    </w:p>
    <w:p w:rsidR="00D94CBE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</w:t>
      </w:r>
      <w:r>
        <w:rPr>
          <w:rFonts w:ascii="Calibri" w:eastAsia="Calibri" w:hAnsi="Calibri" w:cs="Calibri"/>
          <w:sz w:val="24"/>
          <w:szCs w:val="24"/>
        </w:rPr>
        <w:t xml:space="preserve">all’art. 4 Codice Privacy 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Suoi dati potranno essere resi accessibili per le finalità di cui all’art. 5.A) e 5.B):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dipendenti e collaboratori del Titolare della </w:t>
      </w:r>
      <w:r w:rsidRPr="00607E29">
        <w:rPr>
          <w:rFonts w:ascii="Calibri" w:eastAsia="Calibri" w:hAnsi="Calibri" w:cs="Calibri"/>
          <w:sz w:val="24"/>
          <w:szCs w:val="24"/>
        </w:rPr>
        <w:t xml:space="preserve">scuola </w:t>
      </w:r>
      <w:r w:rsidR="007C30A9" w:rsidRPr="00607E29">
        <w:rPr>
          <w:rFonts w:ascii="Calibri" w:eastAsia="Calibri" w:hAnsi="Calibri" w:cs="Calibri"/>
          <w:sz w:val="24"/>
          <w:szCs w:val="24"/>
        </w:rPr>
        <w:t>I.I.S. “A. M. DE’ LIGUORI”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Italia, nella loro qualità di incaricati e/o responsabili interni del trattamento e/o amministratori di sistema;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01A8" w:rsidRDefault="00B801A8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Genitori degli alunni delle scuole dell'infanzia, primarie e secondarie di primo grado;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Trasferimento dei dati in un paese extra-UE: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periodo di conservazione dei dati: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2004,s.o.n. 28)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Diritti dell'interessato: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Nella Sua qualità di interessato, ha i diritti di cui </w:t>
      </w:r>
      <w:r>
        <w:rPr>
          <w:rFonts w:ascii="Calibri" w:eastAsia="Calibri" w:hAnsi="Calibri" w:cs="Calibri"/>
          <w:sz w:val="24"/>
          <w:szCs w:val="24"/>
        </w:rPr>
        <w:t xml:space="preserve">all’art. 7 del Codice Privacy </w:t>
      </w:r>
      <w:r>
        <w:rPr>
          <w:rFonts w:ascii="Calibri" w:eastAsia="Calibri" w:hAnsi="Calibri" w:cs="Calibri"/>
          <w:color w:val="000000"/>
          <w:sz w:val="24"/>
          <w:szCs w:val="24"/>
        </w:rPr>
        <w:t>all’art. 15 del GDPR e precisamente i diritti di:</w:t>
      </w:r>
    </w:p>
    <w:p w:rsidR="00D94CBE" w:rsidRDefault="00650B32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la conferma dell'esistenza o meno di dati personali che La riguardano, anche se non ancora registrati, e la loro comunicazione in forma intelligibile;</w:t>
      </w:r>
    </w:p>
    <w:p w:rsidR="00D94CBE" w:rsidRDefault="00650B32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del GDPR; e) dei soggetti o delle categorie di soggetti ai quali i dati personali possono essere comunicati o che possono venirne a conoscenza in qualità di rappresentante designato nel territorio dello Stato, di responsabili o incaricati</w:t>
      </w:r>
    </w:p>
    <w:p w:rsidR="00D94CBE" w:rsidRDefault="00650B32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D94CBE" w:rsidRPr="00A90EB5" w:rsidRDefault="00650B32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opporsi, in tutto o in parte: a) per motivi legittimi al trattamento dei dati personali che La riguardano, ancorché pertinenti allo scopo della raccolta; b) al trattamento di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Pertanto, l’interessato può decidere di ricevere solo comunicazioni mediante modalità tradizionali ovvero solo comunicazioni automatizzate oppure nessuna delle due tipologie di comunicazione.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Ove applicabili, ha altresì i diritti di cui agli artt. 16-21 del GDPR (Diritto di rettifica, diritto all’oblio, diritto di limitazione di trattamento, diritto alla portabilità dei dati, diritto di opposizione), nonché il diritto di reclamo all’Autorità Garante.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94CBE" w:rsidRDefault="00650B32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Modalità di esercizio dei diritti: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Potrà in qualsiasi momento esercitare i diritti inviando:</w:t>
      </w:r>
    </w:p>
    <w:p w:rsidR="00D94CBE" w:rsidRPr="00607E29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comunicazione telematica tramite sito </w:t>
      </w:r>
      <w:r w:rsidR="007C30A9" w:rsidRPr="00607E29">
        <w:rPr>
          <w:rFonts w:ascii="Calibri" w:eastAsia="Calibri" w:hAnsi="Calibri" w:cs="Calibri"/>
          <w:sz w:val="24"/>
          <w:szCs w:val="24"/>
        </w:rPr>
        <w:t>http://www.deliguori.gov.it</w:t>
      </w:r>
    </w:p>
    <w:p w:rsidR="00D94CBE" w:rsidRPr="00607E29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607E29">
        <w:rPr>
          <w:rFonts w:ascii="Calibri" w:eastAsia="Calibri" w:hAnsi="Calibri" w:cs="Calibri"/>
          <w:sz w:val="24"/>
          <w:szCs w:val="24"/>
        </w:rPr>
        <w:t>-</w:t>
      </w:r>
      <w:r w:rsidRPr="00607E29">
        <w:rPr>
          <w:rFonts w:ascii="Calibri" w:eastAsia="Calibri" w:hAnsi="Calibri" w:cs="Calibri"/>
          <w:sz w:val="24"/>
          <w:szCs w:val="24"/>
        </w:rPr>
        <w:tab/>
        <w:t xml:space="preserve">comunicazione tramite e-mail all’indirizzo </w:t>
      </w:r>
      <w:r w:rsidR="007C30A9" w:rsidRPr="00607E29">
        <w:rPr>
          <w:rFonts w:ascii="Calibri" w:eastAsia="Calibri" w:hAnsi="Calibri" w:cs="Calibri"/>
          <w:sz w:val="24"/>
          <w:szCs w:val="24"/>
        </w:rPr>
        <w:t xml:space="preserve"> bnis013008@ISTRUZIONE.it</w:t>
      </w:r>
    </w:p>
    <w:p w:rsidR="00D94CBE" w:rsidRDefault="00D94CB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94CBE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Obbligo legale del conferimento dei dati e conseguenze del rifiuto di rispondere;</w:t>
      </w:r>
    </w:p>
    <w:p w:rsidR="00D94CBE" w:rsidRDefault="00650B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 le finalità di cui all’art. 5.A) è obbligatorio. In loro assenza, non potremo garantirLe i Servizi dell’art. 5.A). Il conferimento dei dati per le finalità di cui all’art.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.B) è invece facoltativo. Può quindi decidere di non conferire alcun dato o di negare successivamente la possibilità di trattare dati già forniti. Continuerà comunque ad avere diritto ai Servizi di cui all’art. 5.A).</w:t>
      </w:r>
    </w:p>
    <w:p w:rsidR="00D94CBE" w:rsidRDefault="00650B32" w:rsidP="00A90EB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</w:t>
      </w:r>
    </w:p>
    <w:p w:rsidR="00D94CBE" w:rsidRDefault="00D94CBE">
      <w:pPr>
        <w:pStyle w:val="Normale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i/>
          <w:sz w:val="24"/>
          <w:szCs w:val="24"/>
        </w:rPr>
      </w:pPr>
      <w:r w:rsidRPr="00A90EB5"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i/>
          <w:sz w:val="24"/>
          <w:szCs w:val="24"/>
        </w:rPr>
        <w:tab/>
        <w:t>sottoscritto</w:t>
      </w:r>
      <w:r>
        <w:rPr>
          <w:rFonts w:ascii="Calibri" w:eastAsia="Calibri" w:hAnsi="Calibri" w:cs="Calibri"/>
          <w:i/>
          <w:sz w:val="24"/>
          <w:szCs w:val="24"/>
        </w:rPr>
        <w:tab/>
        <w:t>…………………………………………………………………... genitore dell’alunno ……………………………………………………………………………</w:t>
      </w:r>
    </w:p>
    <w:p w:rsidR="00D94CBE" w:rsidRDefault="00650B32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Avendo acquisito le informazioni fornite dal titolare ai sensi dell’art. 13 del D.lgs. 196/2003 e degli Artt. 13-14 del GDPR, l’interessato presta la sua autorizzazione al trattamento dei dati per i fini indicati nella suddetta informativa</w:t>
      </w:r>
    </w:p>
    <w:tbl>
      <w:tblPr>
        <w:tblStyle w:val="a"/>
        <w:tblW w:w="6630" w:type="dxa"/>
        <w:jc w:val="center"/>
        <w:tblInd w:w="0" w:type="dxa"/>
        <w:tblLayout w:type="fixed"/>
        <w:tblLook w:val="0000"/>
      </w:tblPr>
      <w:tblGrid>
        <w:gridCol w:w="567"/>
        <w:gridCol w:w="2827"/>
        <w:gridCol w:w="502"/>
        <w:gridCol w:w="2734"/>
      </w:tblGrid>
      <w:tr w:rsidR="004D75C6" w:rsidTr="004D75C6">
        <w:trPr>
          <w:trHeight w:val="300"/>
          <w:jc w:val="center"/>
        </w:trPr>
        <w:tc>
          <w:tcPr>
            <w:tcW w:w="567" w:type="dxa"/>
          </w:tcPr>
          <w:p w:rsidR="004D75C6" w:rsidRDefault="004D75C6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⬜</w:t>
            </w:r>
          </w:p>
        </w:tc>
        <w:tc>
          <w:tcPr>
            <w:tcW w:w="2827" w:type="dxa"/>
          </w:tcPr>
          <w:p w:rsidR="004D75C6" w:rsidRDefault="004D75C6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Autorizzo</w:t>
            </w:r>
          </w:p>
        </w:tc>
        <w:tc>
          <w:tcPr>
            <w:tcW w:w="502" w:type="dxa"/>
          </w:tcPr>
          <w:p w:rsidR="004D75C6" w:rsidRDefault="004D75C6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4D75C6" w:rsidRDefault="004D75C6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Non Autorizzo</w:t>
            </w:r>
          </w:p>
        </w:tc>
      </w:tr>
    </w:tbl>
    <w:p w:rsidR="00D94CBE" w:rsidRDefault="004D75C6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4D75C6" w:rsidRDefault="004D75C6" w:rsidP="00B3054A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Per la didattica a distanza in occasione di talune piattaforme informatiche educational</w:t>
      </w:r>
      <w:r w:rsidR="00B3054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l’interessato presta la sua autorizzazione al trattamento:</w:t>
      </w:r>
    </w:p>
    <w:p w:rsidR="004D75C6" w:rsidRDefault="004D75C6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6630" w:type="dxa"/>
        <w:jc w:val="center"/>
        <w:tblInd w:w="0" w:type="dxa"/>
        <w:tblLayout w:type="fixed"/>
        <w:tblLook w:val="0000"/>
      </w:tblPr>
      <w:tblGrid>
        <w:gridCol w:w="567"/>
        <w:gridCol w:w="2827"/>
        <w:gridCol w:w="502"/>
        <w:gridCol w:w="2734"/>
      </w:tblGrid>
      <w:tr w:rsidR="004D75C6" w:rsidTr="00E61242">
        <w:trPr>
          <w:trHeight w:val="300"/>
          <w:jc w:val="center"/>
        </w:trPr>
        <w:tc>
          <w:tcPr>
            <w:tcW w:w="567" w:type="dxa"/>
          </w:tcPr>
          <w:p w:rsidR="004D75C6" w:rsidRDefault="004D75C6" w:rsidP="00E61242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sz w:val="32"/>
                <w:szCs w:val="32"/>
              </w:rPr>
              <w:t>⬜</w:t>
            </w:r>
          </w:p>
        </w:tc>
        <w:tc>
          <w:tcPr>
            <w:tcW w:w="2827" w:type="dxa"/>
          </w:tcPr>
          <w:p w:rsidR="004D75C6" w:rsidRDefault="004D75C6" w:rsidP="00E61242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Autorizzo</w:t>
            </w:r>
          </w:p>
        </w:tc>
        <w:tc>
          <w:tcPr>
            <w:tcW w:w="502" w:type="dxa"/>
          </w:tcPr>
          <w:p w:rsidR="004D75C6" w:rsidRDefault="004D75C6" w:rsidP="00E61242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4D75C6" w:rsidRDefault="004D75C6" w:rsidP="00E61242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Non Autorizzo</w:t>
            </w:r>
          </w:p>
        </w:tc>
      </w:tr>
    </w:tbl>
    <w:p w:rsidR="004D75C6" w:rsidRDefault="004D75C6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</w:p>
    <w:p w:rsidR="00D94CBE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50B32">
        <w:rPr>
          <w:rFonts w:ascii="Calibri" w:eastAsia="Calibri" w:hAnsi="Calibri" w:cs="Calibri"/>
          <w:sz w:val="24"/>
          <w:szCs w:val="24"/>
        </w:rPr>
        <w:t xml:space="preserve">Firma </w:t>
      </w:r>
      <w:r w:rsidR="00650B32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sectPr w:rsidR="00D94CBE" w:rsidSect="00B80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708" w:footer="41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51" w:rsidRDefault="00712D51" w:rsidP="007C30A9">
      <w:r>
        <w:separator/>
      </w:r>
    </w:p>
  </w:endnote>
  <w:endnote w:type="continuationSeparator" w:id="1">
    <w:p w:rsidR="00712D51" w:rsidRDefault="00712D51" w:rsidP="007C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Pidipagina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51" w:rsidRDefault="00712D51" w:rsidP="007C30A9">
      <w:r>
        <w:separator/>
      </w:r>
    </w:p>
  </w:footnote>
  <w:footnote w:type="continuationSeparator" w:id="1">
    <w:p w:rsidR="00712D51" w:rsidRDefault="00712D51" w:rsidP="007C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A9" w:rsidRDefault="007C30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2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3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BE"/>
    <w:rsid w:val="00246DA8"/>
    <w:rsid w:val="00274BDD"/>
    <w:rsid w:val="00290950"/>
    <w:rsid w:val="00386FC6"/>
    <w:rsid w:val="003A1947"/>
    <w:rsid w:val="004D48B7"/>
    <w:rsid w:val="004D75C6"/>
    <w:rsid w:val="00591287"/>
    <w:rsid w:val="00607E29"/>
    <w:rsid w:val="0065086A"/>
    <w:rsid w:val="00650B32"/>
    <w:rsid w:val="00712D51"/>
    <w:rsid w:val="00754F4A"/>
    <w:rsid w:val="007C30A9"/>
    <w:rsid w:val="00892BDF"/>
    <w:rsid w:val="00A2721B"/>
    <w:rsid w:val="00A306B5"/>
    <w:rsid w:val="00A90EB5"/>
    <w:rsid w:val="00B3054A"/>
    <w:rsid w:val="00B801A8"/>
    <w:rsid w:val="00C23740"/>
    <w:rsid w:val="00C80557"/>
    <w:rsid w:val="00D658D4"/>
    <w:rsid w:val="00D94CBE"/>
    <w:rsid w:val="00D9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30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0A9"/>
  </w:style>
  <w:style w:type="paragraph" w:styleId="Pidipagina">
    <w:name w:val="footer"/>
    <w:basedOn w:val="Normale"/>
    <w:link w:val="PidipaginaCarattere"/>
    <w:uiPriority w:val="99"/>
    <w:unhideWhenUsed/>
    <w:rsid w:val="007C30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7095-D9F7-4C57-990A-C61144EA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2020-09-25T09:55:00Z</cp:lastPrinted>
  <dcterms:created xsi:type="dcterms:W3CDTF">2020-09-25T10:06:00Z</dcterms:created>
  <dcterms:modified xsi:type="dcterms:W3CDTF">2020-09-26T06:39:00Z</dcterms:modified>
</cp:coreProperties>
</file>